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4A5D5" w14:textId="651FD8F9" w:rsidR="001A517D" w:rsidRDefault="001A517D">
      <w:r>
        <w:rPr>
          <w:rFonts w:eastAsia="Times New Roman"/>
          <w:noProof/>
          <w:color w:val="000000"/>
        </w:rPr>
        <w:drawing>
          <wp:inline distT="0" distB="0" distL="0" distR="0" wp14:anchorId="0DC7D004" wp14:editId="0DAAA89C">
            <wp:extent cx="5353050" cy="17811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ADB0" w14:textId="00BAFBA1" w:rsidR="001A517D" w:rsidRDefault="001A517D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A517D" w14:paraId="560DF817" w14:textId="77777777" w:rsidTr="001A517D">
        <w:trPr>
          <w:jc w:val="center"/>
        </w:trPr>
        <w:tc>
          <w:tcPr>
            <w:tcW w:w="0" w:type="auto"/>
            <w:shd w:val="clear" w:color="auto" w:fill="F6F6F6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A517D" w14:paraId="57398350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517D" w14:paraId="5BA339F7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480" w:type="dxa"/>
                          <w:left w:w="750" w:type="dxa"/>
                          <w:bottom w:w="180" w:type="dxa"/>
                          <w:right w:w="750" w:type="dxa"/>
                        </w:tcMar>
                        <w:hideMark/>
                      </w:tcPr>
                      <w:p w14:paraId="662D7CB3" w14:textId="77777777" w:rsidR="001A517D" w:rsidRDefault="001A517D">
                        <w:pPr>
                          <w:pStyle w:val="NormalWeb"/>
                          <w:spacing w:line="432" w:lineRule="auto"/>
                          <w:jc w:val="center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169179"/>
                            <w:sz w:val="24"/>
                            <w:szCs w:val="24"/>
                          </w:rPr>
                          <w:t>Quick Updates from Your HF Team</w:t>
                        </w:r>
                      </w:p>
                      <w:p w14:paraId="7A15C8BF" w14:textId="77777777" w:rsidR="001A517D" w:rsidRDefault="001A517D">
                        <w:pPr>
                          <w:pStyle w:val="NormalWeb"/>
                          <w:spacing w:line="432" w:lineRule="auto"/>
                          <w:jc w:val="center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 </w:t>
                        </w:r>
                      </w:p>
                      <w:p w14:paraId="30C352E8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Sen. Manchin Seeks HF Input During “Lame Duck” Session</w:t>
                        </w:r>
                      </w:p>
                      <w:p w14:paraId="50504A26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 </w:t>
                        </w:r>
                      </w:p>
                      <w:p w14:paraId="333972AA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During a meeting with staff in the office of Sen. Joe Manchin (D-WV), the Federation discussed potential legislative efforts, new and existing, to promote the use of hardwood products within the context of low-carbon construction materials.  Building on the conversation, Senator Manchin’s staff requested recommended language that could be included within the “America’s Revegetation and Carbon Sequestration Act” (S. 4835), a bill that promotes carbon storage within federal buildings.  Senate staff mentioned that the Energy and Natural Resources Committee will mark-up S. 4835 at some point after the November election and solicited ideas on how to improve the bill moving forward.  </w:t>
                        </w:r>
                      </w:p>
                      <w:p w14:paraId="3DF0BBF3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 </w:t>
                        </w:r>
                      </w:p>
                      <w:p w14:paraId="57672B19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UN Study Predicts Increased Wood Consumption Trends</w:t>
                        </w:r>
                      </w:p>
                      <w:p w14:paraId="2BED4569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 </w:t>
                        </w:r>
                      </w:p>
                      <w:p w14:paraId="488C9321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 xml:space="preserve">The United Nations’ (UN) Food and Agriculture Organization has released a </w:t>
                        </w:r>
                        <w:hyperlink r:id="rId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EE"/>
                              <w:sz w:val="21"/>
                              <w:szCs w:val="21"/>
                            </w:rPr>
                            <w:t>report</w:t>
                          </w:r>
                        </w:hyperlink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 xml:space="preserve"> showing that under a “business as usual scenario,” global demand for finished and processed wood products will increase by 37% by 2050.  The study </w:t>
                        </w: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lastRenderedPageBreak/>
                          <w:t>characterizes wood as “renewable, recyclable, [and] climate friendly” and as a natural substitute for less sustainable materials.  The report also underscores the important role of effective forest management as a perquisite to meet demand by “encouraging wood production as part of land restoration programs and projects.” </w:t>
                        </w:r>
                      </w:p>
                      <w:p w14:paraId="53F5257D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 </w:t>
                        </w:r>
                      </w:p>
                      <w:p w14:paraId="7EAC17B4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Hardwood Industry, Allies Urge Continued Labor Talks to Avoid Strike</w:t>
                        </w:r>
                      </w:p>
                      <w:p w14:paraId="2B1658CA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 </w:t>
                        </w:r>
                      </w:p>
                      <w:p w14:paraId="135915BA" w14:textId="77777777" w:rsidR="001A517D" w:rsidRDefault="001A517D">
                        <w:pPr>
                          <w:pStyle w:val="NormalWeb"/>
                          <w:spacing w:line="432" w:lineRule="auto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 xml:space="preserve">Today, the Hardwood Federation joined more than 250 industry allies in a 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EE"/>
                              <w:sz w:val="21"/>
                              <w:szCs w:val="21"/>
                            </w:rPr>
                            <w:t>letter</w:t>
                          </w:r>
                        </w:hyperlink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 xml:space="preserve"> to President Biden urging him to use the power of the bully pulpit to expedite a final agreement between the railroads and workers.  While industry applauds the President’s effective engagement earlier this fall resulting in a tentative agreement, the group cautions that recent rejection of the agreement could lead to a nationwide strike, paralyzing the nation’s transportation system.  Industry concludes that the Administration’s ability to avoid a strike in mid-September can be refocused to help push a final contract over the finish line.   </w:t>
                        </w:r>
                      </w:p>
                    </w:tc>
                  </w:tr>
                </w:tbl>
                <w:p w14:paraId="1FF397D1" w14:textId="77777777" w:rsidR="001A517D" w:rsidRDefault="001A517D">
                  <w:pPr>
                    <w:shd w:val="clear" w:color="auto" w:fill="FFFFFF"/>
                    <w:jc w:val="center"/>
                    <w:textAlignment w:val="top"/>
                    <w:rPr>
                      <w:rFonts w:ascii="Calibri" w:eastAsia="Times New Roman" w:hAnsi="Calibri" w:cs="Calibri"/>
                      <w:vanish/>
                      <w:color w:val="000000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A517D" w14:paraId="516299B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0" w:type="dxa"/>
                          <w:bottom w:w="480" w:type="dxa"/>
                          <w:right w:w="750" w:type="dxa"/>
                        </w:tcMar>
                        <w:hideMark/>
                      </w:tcPr>
                      <w:p w14:paraId="5F13F3A8" w14:textId="77777777" w:rsidR="001A517D" w:rsidRDefault="001A517D">
                        <w:pPr>
                          <w:pStyle w:val="NormalWeb"/>
                          <w:spacing w:line="432" w:lineRule="auto"/>
                          <w:jc w:val="center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 xml:space="preserve">Thoughts on the Cheat Sheet? Let us know at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Hardwood.Federation@hardwoodfederation.com</w:t>
                          </w:r>
                        </w:hyperlink>
                        <w:r>
                          <w:rPr>
                            <w:rStyle w:val="Strong"/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!</w:t>
                        </w:r>
                      </w:p>
                      <w:p w14:paraId="1B775FDB" w14:textId="77777777" w:rsidR="001A517D" w:rsidRDefault="001A517D">
                        <w:pPr>
                          <w:pStyle w:val="NormalWeb"/>
                          <w:spacing w:line="432" w:lineRule="auto"/>
                          <w:jc w:val="center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 </w:t>
                        </w:r>
                      </w:p>
                      <w:p w14:paraId="4DA516A5" w14:textId="77777777" w:rsidR="001A517D" w:rsidRDefault="001A517D">
                        <w:pPr>
                          <w:pStyle w:val="NormalWeb"/>
                          <w:spacing w:line="432" w:lineRule="auto"/>
                          <w:jc w:val="center"/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4495E"/>
                            <w:sz w:val="21"/>
                            <w:szCs w:val="21"/>
                          </w:rPr>
                          <w:t>1101 K Street, NW, Suite 700, Washington, DC 20005</w:t>
                        </w:r>
                      </w:p>
                    </w:tc>
                  </w:tr>
                </w:tbl>
                <w:p w14:paraId="4EB0299E" w14:textId="77777777" w:rsidR="001A517D" w:rsidRDefault="001A517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6F8A00" w14:textId="77777777" w:rsidR="001A517D" w:rsidRDefault="001A51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53F5EE" w14:textId="77777777" w:rsidR="001A517D" w:rsidRDefault="001A517D"/>
    <w:sectPr w:rsidR="001A5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7D"/>
    <w:rsid w:val="001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85CB"/>
  <w15:chartTrackingRefBased/>
  <w15:docId w15:val="{3654052D-6E44-4594-A7B5-7F9AECE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17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A5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dwood.Federation@hardwoodfederation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19539728.ct.sendgrid.net/ls/click?upn=NtcRpb7hfzXtNzaQ7M8AQPRZWfaErnDuOmnRR-2B4a280WNl1oiFiAxgtMmanqclphHXPE9LICfdh7iNdbutqONb-2F52sWQx-2ByNQ0NzJwz72W47fgwkQu3UYL940NgQBBc3Fgu-2BM-2B9yOwk16DoTqdomjeEjtJoKjf63iQln-2FQW-2FQpsilXW4uzFXsgKKid2MXaRvBvalzjxdNNtbidwUcy17dQ-3D-3DYivu_DfShkWCAhoLGP-2FJNrdlPJdV-2FLULhdq7A2Mns4NO8kAbKoy2hBWCjup-2FdSJ4mtav3QZgwkC4yOhBCK4lj-2B12aQnJiZ34s26bQhfdnHDdOpt4JifzWSmexbyATavm0h6FOYPKPBpy3pJRgXKOba1jKr3fpnSRIuzEut-2B81YOTE-2B3RTidl1IKdETFPMNOJAKwoiVUS7NDtdUlnH6f06RgZCVyOrMfg6VtRSJIMZbJwQKOX7YkWRq4tCgjg1GhOAvWnHGFBxT6YyyAqt8iNlqwBsAiiRU34eXoITSPIAPVPMdxdnauNNEmrTZOwN-2BoeMjNRhgUEyMYOseScpU3pkPhjTQvx9ZDkQwQZ-2FEBYPQ5D2IAAzvO9ArcTQh5K00YMJDxe3GEifpb5V5S2-2FJfYVALJyntghHd-2BGRPgK8jIsHBwkav9Z0IzjObjenA8-2BYs29rdlhXNb5d-2FjXtsXIpPyf9Ti4j6VUKRowjVad1DJML2N13bIZQ-2BZ95O7nV2qiyvv8Me0opCLorAuY0cFHcBAs7Dx2dLtgyiGy26gUddq21UnHUMQDl-2BCCq5Pdws69Rc83sbkJfJp2LZRSj6KuxaBstOPLESmDKPu1rUdsWlib1MlcxSm3Y4BB5igUhVVyj-2FpJ5tM10nEeJxwXx-2Fb2KMCjVzdd4A-3D-3D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u19539728.ct.sendgrid.net/ls/click?upn=-2B73de0dREQUDGWQfTM3mhuodzE8c9okH-2Bx3BF0z7DQqKk7LByWvJW4BuYzfUt908LCcyHGiv0R39cCF-2Bqb2mco93Gw2BHHhphqN7T2t3UrIgqIkL104fF0bc7U3nNdAkNj9QdfkCi0LG6gWhStmOq8opKHCVXO-2F8RR8ArbdDqLUEP8JMGzHdrckXxHNhU0d4--5J_DfShkWCAhoLGP-2FJNrdlPJdV-2FLULhdq7A2Mns4NO8kAbKoy2hBWCjup-2FdSJ4mtav3QZgwkC4yOhBCK4lj-2B12aQnJiZ34s26bQhfdnHDdOpt4JifzWSmexbyATavm0h6FOYPKPBpy3pJRgXKOba1jKr3fpnSRIuzEut-2B81YOTE-2B3RTidl1IKdETFPMNOJAKwoiVUS7NDtdUlnH6f06RgZCVyOrMfg6VtRSJIMZbJwQKOX7YkWRq4tCgjg1GhOAvWnHGFBxT6YyyAqt8iNlqwBsAiiRU34eXoITSPIAPVPMdxdnauNNEmrTZOwN-2BoeMjNRhgUEyMYOseScpU3pkPhjTQvx9ZDkQwQZ-2FEBYPQ5D2IAAzvO9ArcTQh5K00YMJDxe3GEifpb5V5S2-2FJfYVALJyntghHd-2BGRPgK8jIsHBwkav9Z0IzjObjenA8-2BYs29rdlhXNb5d-2FjXtsXIpPyf9Ti4jx38g4rvf9339-2BjkobneavUYmpXrlQIbtefCXdFcdbx8cbfEJrY5Lek0zHUgtIu9Nwgp9Doh7Bk5Q3mEsThdk-2FdFB0nrJi2jBP8bW-2Bzr2xx4g-2BhCDmo2YBATPeQmY-2F5UL1u2oy4vUdOKy7sZm1mlv6rb5LrpSiIVuPj3HmcqQTaKMoAyHFqtvJRZgc2bz-2BVcZw-3D-3D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5" ma:contentTypeDescription="Create a new document." ma:contentTypeScope="" ma:versionID="e0b7af95c2910ca2ce196e270d84a5af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beaa2bf6d57e8c2054b6183db110c747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F5FC63-0072-4354-B393-793E9D0E6BFE}"/>
</file>

<file path=customXml/itemProps2.xml><?xml version="1.0" encoding="utf-8"?>
<ds:datastoreItem xmlns:ds="http://schemas.openxmlformats.org/officeDocument/2006/customXml" ds:itemID="{49DF0419-4418-4294-B985-754FEA5CA5C4}"/>
</file>

<file path=customXml/itemProps3.xml><?xml version="1.0" encoding="utf-8"?>
<ds:datastoreItem xmlns:ds="http://schemas.openxmlformats.org/officeDocument/2006/customXml" ds:itemID="{8DA1B6DE-684C-4721-B88A-C8CF1FED5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1</cp:revision>
  <dcterms:created xsi:type="dcterms:W3CDTF">2023-01-13T15:12:00Z</dcterms:created>
  <dcterms:modified xsi:type="dcterms:W3CDTF">2023-01-13T15:14:00Z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</Properties>
</file>